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F5" w:rsidRPr="00616129" w:rsidRDefault="009548F5" w:rsidP="009766EF">
      <w:pPr>
        <w:pStyle w:val="Default"/>
        <w:spacing w:after="36"/>
        <w:jc w:val="center"/>
        <w:rPr>
          <w:b/>
        </w:rPr>
      </w:pPr>
      <w:bookmarkStart w:id="0" w:name="_GoBack"/>
      <w:bookmarkEnd w:id="0"/>
      <w:r w:rsidRPr="00616129">
        <w:rPr>
          <w:b/>
        </w:rPr>
        <w:t>ВОПРОСЫ КАНДИДАТСКОГО ЭКЗАМЕНА ПО ДИСЦИПЛИНЕ</w:t>
      </w:r>
    </w:p>
    <w:p w:rsidR="009548F5" w:rsidRPr="00616129" w:rsidRDefault="009548F5" w:rsidP="009548F5">
      <w:pPr>
        <w:pStyle w:val="Default"/>
        <w:spacing w:after="36"/>
        <w:ind w:left="502"/>
        <w:jc w:val="center"/>
        <w:rPr>
          <w:b/>
        </w:rPr>
      </w:pPr>
      <w:r w:rsidRPr="00616129">
        <w:rPr>
          <w:b/>
        </w:rPr>
        <w:t>«ИНОСТРАННЫЙ ЯЗЫК».</w:t>
      </w:r>
    </w:p>
    <w:p w:rsidR="009548F5" w:rsidRDefault="009548F5" w:rsidP="009548F5">
      <w:pPr>
        <w:pStyle w:val="Default"/>
        <w:rPr>
          <w:b/>
          <w:bCs/>
          <w:sz w:val="21"/>
          <w:szCs w:val="21"/>
        </w:rPr>
      </w:pPr>
    </w:p>
    <w:p w:rsidR="009548F5" w:rsidRPr="00AE1D45" w:rsidRDefault="009548F5" w:rsidP="009548F5">
      <w:pPr>
        <w:pStyle w:val="a3"/>
        <w:spacing w:after="0"/>
        <w:jc w:val="both"/>
        <w:rPr>
          <w:sz w:val="28"/>
          <w:szCs w:val="28"/>
        </w:rPr>
      </w:pPr>
      <w:r w:rsidRPr="00AE1D45">
        <w:rPr>
          <w:sz w:val="28"/>
          <w:szCs w:val="28"/>
        </w:rPr>
        <w:t xml:space="preserve">-на </w:t>
      </w:r>
      <w:r w:rsidRPr="00AE1D45">
        <w:rPr>
          <w:i/>
          <w:iCs/>
          <w:sz w:val="28"/>
          <w:szCs w:val="28"/>
        </w:rPr>
        <w:t>первом этапе</w:t>
      </w:r>
      <w:r w:rsidRPr="00AE1D45">
        <w:rPr>
          <w:sz w:val="28"/>
          <w:szCs w:val="28"/>
        </w:rPr>
        <w:t xml:space="preserve"> аспирант (соискатель) выполняет письменный перевод научного текста по специальности на язык обучения. Объем текста – 5 000 печатных знаков.</w:t>
      </w:r>
    </w:p>
    <w:p w:rsidR="009548F5" w:rsidRPr="00AE1D45" w:rsidRDefault="009548F5" w:rsidP="009548F5">
      <w:pPr>
        <w:pStyle w:val="a3"/>
        <w:spacing w:after="0"/>
        <w:jc w:val="both"/>
        <w:rPr>
          <w:sz w:val="28"/>
          <w:szCs w:val="28"/>
        </w:rPr>
      </w:pPr>
      <w:r w:rsidRPr="00AE1D45">
        <w:rPr>
          <w:sz w:val="28"/>
          <w:szCs w:val="28"/>
        </w:rPr>
        <w:t xml:space="preserve">Успешное выполнение письменного перевода является условием допуска ко второму этапу экзамена. </w:t>
      </w:r>
    </w:p>
    <w:p w:rsidR="009548F5" w:rsidRPr="00AE1D45" w:rsidRDefault="009548F5" w:rsidP="009548F5">
      <w:pPr>
        <w:pStyle w:val="a3"/>
        <w:spacing w:after="0"/>
        <w:jc w:val="both"/>
        <w:rPr>
          <w:b/>
          <w:sz w:val="28"/>
          <w:szCs w:val="28"/>
        </w:rPr>
      </w:pPr>
      <w:r w:rsidRPr="00AE1D45">
        <w:rPr>
          <w:i/>
          <w:iCs/>
          <w:sz w:val="28"/>
          <w:szCs w:val="28"/>
        </w:rPr>
        <w:t>-второй этап</w:t>
      </w:r>
      <w:r w:rsidRPr="00AE1D45">
        <w:rPr>
          <w:sz w:val="28"/>
          <w:szCs w:val="28"/>
        </w:rPr>
        <w:t xml:space="preserve"> экзамена проводится устно и включает в себя </w:t>
      </w:r>
      <w:r w:rsidRPr="00AE1D45">
        <w:rPr>
          <w:b/>
          <w:sz w:val="28"/>
          <w:szCs w:val="28"/>
        </w:rPr>
        <w:t>три задания:</w:t>
      </w:r>
    </w:p>
    <w:p w:rsidR="009548F5" w:rsidRPr="00AE1D45" w:rsidRDefault="009548F5" w:rsidP="009548F5">
      <w:pPr>
        <w:pStyle w:val="a3"/>
        <w:spacing w:after="0"/>
        <w:jc w:val="both"/>
        <w:rPr>
          <w:sz w:val="28"/>
          <w:szCs w:val="28"/>
        </w:rPr>
      </w:pPr>
      <w:r w:rsidRPr="00AE1D45">
        <w:rPr>
          <w:sz w:val="28"/>
          <w:szCs w:val="28"/>
        </w:rPr>
        <w:t>1. Ознакомительное чтение оригинального текста по специальности. Объем 2500–3000 печатных знаков. Время выполнения работы – 45–60 минут. Форма проверки: передача извлеченной информации осуществляется на иностранном языке.</w:t>
      </w:r>
    </w:p>
    <w:p w:rsidR="009548F5" w:rsidRPr="00AE1D45" w:rsidRDefault="009548F5" w:rsidP="009548F5">
      <w:pPr>
        <w:pStyle w:val="a3"/>
        <w:spacing w:after="0"/>
        <w:jc w:val="both"/>
        <w:rPr>
          <w:sz w:val="28"/>
          <w:szCs w:val="28"/>
        </w:rPr>
      </w:pPr>
      <w:r w:rsidRPr="00AE1D45">
        <w:rPr>
          <w:sz w:val="28"/>
          <w:szCs w:val="28"/>
        </w:rPr>
        <w:t>2.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9548F5" w:rsidRPr="00AE1D45" w:rsidRDefault="009548F5" w:rsidP="009548F5">
      <w:pPr>
        <w:pStyle w:val="a3"/>
        <w:spacing w:after="0"/>
        <w:jc w:val="both"/>
        <w:rPr>
          <w:sz w:val="28"/>
          <w:szCs w:val="28"/>
        </w:rPr>
      </w:pPr>
      <w:r w:rsidRPr="00AE1D45">
        <w:rPr>
          <w:sz w:val="28"/>
          <w:szCs w:val="28"/>
        </w:rPr>
        <w:t>3. Защита реферата по прочитанной литературе (объем 10 000 печатных знаков). Объем реферата – 3 страницы (на русском языке).</w:t>
      </w:r>
    </w:p>
    <w:p w:rsidR="00A700E2" w:rsidRDefault="00A700E2"/>
    <w:sectPr w:rsidR="00A7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6BD0"/>
    <w:multiLevelType w:val="hybridMultilevel"/>
    <w:tmpl w:val="4726FB9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F5"/>
    <w:rsid w:val="009548F5"/>
    <w:rsid w:val="009766EF"/>
    <w:rsid w:val="00A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9548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rsid w:val="009548F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1</cp:revision>
  <dcterms:created xsi:type="dcterms:W3CDTF">2016-04-14T06:24:00Z</dcterms:created>
  <dcterms:modified xsi:type="dcterms:W3CDTF">2016-04-14T08:42:00Z</dcterms:modified>
</cp:coreProperties>
</file>